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0005454545455"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Tebra PR and Media Contact:</w:t>
      </w:r>
    </w:p>
    <w:p w:rsidR="00000000" w:rsidDel="00000000" w:rsidP="00000000" w:rsidRDefault="00000000" w:rsidRPr="00000000" w14:paraId="00000002">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Amanda Patrick</w:t>
      </w:r>
    </w:p>
    <w:p w:rsidR="00000000" w:rsidDel="00000000" w:rsidP="00000000" w:rsidRDefault="00000000" w:rsidRPr="00000000" w14:paraId="00000003">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Tebra</w:t>
      </w:r>
    </w:p>
    <w:p w:rsidR="00000000" w:rsidDel="00000000" w:rsidP="00000000" w:rsidRDefault="00000000" w:rsidRPr="00000000" w14:paraId="00000004">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(310) 968-6831</w:t>
      </w:r>
    </w:p>
    <w:p w:rsidR="00000000" w:rsidDel="00000000" w:rsidP="00000000" w:rsidRDefault="00000000" w:rsidRPr="00000000" w14:paraId="00000005">
      <w:pPr>
        <w:spacing w:line="276.0005454545455" w:lineRule="auto"/>
        <w:rPr>
          <w:rFonts w:ascii="Calibri" w:cs="Calibri" w:eastAsia="Calibri" w:hAnsi="Calibri"/>
          <w:color w:val="0099ff"/>
          <w:sz w:val="24"/>
          <w:szCs w:val="24"/>
        </w:rPr>
      </w:pPr>
      <w:r w:rsidDel="00000000" w:rsidR="00000000" w:rsidRPr="00000000">
        <w:rPr>
          <w:rFonts w:ascii="Calibri" w:cs="Calibri" w:eastAsia="Calibri" w:hAnsi="Calibri"/>
          <w:color w:val="0099ff"/>
          <w:sz w:val="24"/>
          <w:szCs w:val="24"/>
          <w:rtl w:val="0"/>
        </w:rPr>
        <w:t xml:space="preserve">amanda.patrick@kareo.com</w:t>
      </w:r>
    </w:p>
    <w:p w:rsidR="00000000" w:rsidDel="00000000" w:rsidP="00000000" w:rsidRDefault="00000000" w:rsidRPr="00000000" w14:paraId="00000006">
      <w:pPr>
        <w:spacing w:line="276.0005454545455" w:lineRule="auto"/>
        <w:rPr>
          <w:rFonts w:ascii="Calibri" w:cs="Calibri" w:eastAsia="Calibri" w:hAnsi="Calibri"/>
          <w:color w:val="0099ff"/>
          <w:sz w:val="24"/>
          <w:szCs w:val="24"/>
        </w:rPr>
      </w:pPr>
      <w:r w:rsidDel="00000000" w:rsidR="00000000" w:rsidRPr="00000000">
        <w:rPr>
          <w:rFonts w:ascii="Calibri" w:cs="Calibri" w:eastAsia="Calibri" w:hAnsi="Calibri"/>
          <w:color w:val="0099ff"/>
          <w:sz w:val="24"/>
          <w:szCs w:val="24"/>
          <w:rtl w:val="0"/>
        </w:rPr>
        <w:t xml:space="preserve"> </w:t>
      </w:r>
    </w:p>
    <w:p w:rsidR="00000000" w:rsidDel="00000000" w:rsidP="00000000" w:rsidRDefault="00000000" w:rsidRPr="00000000" w14:paraId="00000007">
      <w:pPr>
        <w:spacing w:line="276.0005454545455" w:lineRule="auto"/>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Press Inquiries:</w:t>
      </w:r>
    </w:p>
    <w:p w:rsidR="00000000" w:rsidDel="00000000" w:rsidP="00000000" w:rsidRDefault="00000000" w:rsidRPr="00000000" w14:paraId="00000008">
      <w:pPr>
        <w:spacing w:line="276.000545454545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Tribe Builder Media</w:t>
      </w:r>
    </w:p>
    <w:p w:rsidR="00000000" w:rsidDel="00000000" w:rsidP="00000000" w:rsidRDefault="00000000" w:rsidRPr="00000000" w14:paraId="00000009">
      <w:pPr>
        <w:spacing w:line="276.000545454545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Kristen Shea</w:t>
      </w:r>
    </w:p>
    <w:p w:rsidR="00000000" w:rsidDel="00000000" w:rsidP="00000000" w:rsidRDefault="00000000" w:rsidRPr="00000000" w14:paraId="0000000A">
      <w:pPr>
        <w:spacing w:line="276.000545454545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929-367-8993</w:t>
      </w:r>
    </w:p>
    <w:p w:rsidR="00000000" w:rsidDel="00000000" w:rsidP="00000000" w:rsidRDefault="00000000" w:rsidRPr="00000000" w14:paraId="0000000B">
      <w:pPr>
        <w:spacing w:line="276.0005454545455" w:lineRule="auto"/>
        <w:rPr>
          <w:rFonts w:ascii="Calibri" w:cs="Calibri" w:eastAsia="Calibri" w:hAnsi="Calibri"/>
          <w:color w:val="0099ff"/>
          <w:sz w:val="24"/>
          <w:szCs w:val="24"/>
          <w:highlight w:val="white"/>
        </w:rPr>
      </w:pPr>
      <w:r w:rsidDel="00000000" w:rsidR="00000000" w:rsidRPr="00000000">
        <w:rPr>
          <w:rFonts w:ascii="Calibri" w:cs="Calibri" w:eastAsia="Calibri" w:hAnsi="Calibri"/>
          <w:color w:val="0099ff"/>
          <w:sz w:val="24"/>
          <w:szCs w:val="24"/>
          <w:highlight w:val="white"/>
          <w:rtl w:val="0"/>
        </w:rPr>
        <w:t xml:space="preserve">press@tribebuildermedia.com</w:t>
      </w:r>
    </w:p>
    <w:p w:rsidR="00000000" w:rsidDel="00000000" w:rsidP="00000000" w:rsidRDefault="00000000" w:rsidRPr="00000000" w14:paraId="0000000C">
      <w:pPr>
        <w:spacing w:line="276.0005454545455" w:lineRule="auto"/>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0D">
      <w:pPr>
        <w:shd w:fill="ffffff" w:val="clear"/>
        <w:spacing w:line="276.0005454545455"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To learn more about Tebra, please visit the</w:t>
      </w:r>
      <w:hyperlink r:id="rId6">
        <w:r w:rsidDel="00000000" w:rsidR="00000000" w:rsidRPr="00000000">
          <w:rPr>
            <w:rFonts w:ascii="Calibri" w:cs="Calibri" w:eastAsia="Calibri" w:hAnsi="Calibri"/>
            <w:sz w:val="24"/>
            <w:szCs w:val="24"/>
            <w:rtl w:val="0"/>
          </w:rPr>
          <w:t xml:space="preserve"> </w:t>
        </w:r>
      </w:hyperlink>
      <w:hyperlink r:id="rId7">
        <w:r w:rsidDel="00000000" w:rsidR="00000000" w:rsidRPr="00000000">
          <w:rPr>
            <w:rFonts w:ascii="Calibri" w:cs="Calibri" w:eastAsia="Calibri" w:hAnsi="Calibri"/>
            <w:color w:val="0099ff"/>
            <w:sz w:val="24"/>
            <w:szCs w:val="24"/>
            <w:u w:val="single"/>
            <w:rtl w:val="0"/>
          </w:rPr>
          <w:t xml:space="preserve">website</w:t>
        </w:r>
      </w:hyperlink>
      <w:r w:rsidDel="00000000" w:rsidR="00000000" w:rsidRPr="00000000">
        <w:rPr>
          <w:rtl w:val="0"/>
        </w:rPr>
      </w:r>
    </w:p>
    <w:p w:rsidR="00000000" w:rsidDel="00000000" w:rsidP="00000000" w:rsidRDefault="00000000" w:rsidRPr="00000000" w14:paraId="0000000E">
      <w:pPr>
        <w:shd w:fill="ffffff" w:val="clear"/>
        <w:spacing w:line="276.0005454545455" w:lineRule="auto"/>
        <w:rPr>
          <w:rFonts w:ascii="Calibri" w:cs="Calibri" w:eastAsia="Calibri" w:hAnsi="Calibri"/>
          <w:color w:val="0099ff"/>
          <w:sz w:val="24"/>
          <w:szCs w:val="24"/>
        </w:rPr>
      </w:pPr>
      <w:r w:rsidDel="00000000" w:rsidR="00000000" w:rsidRPr="00000000">
        <w:rPr>
          <w:rtl w:val="0"/>
        </w:rPr>
      </w:r>
    </w:p>
    <w:p w:rsidR="00000000" w:rsidDel="00000000" w:rsidP="00000000" w:rsidRDefault="00000000" w:rsidRPr="00000000" w14:paraId="0000000F">
      <w:pPr>
        <w:shd w:fill="ffffff" w:val="clear"/>
        <w:spacing w:line="276.0005454545455"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About Tebra</w:t>
      </w:r>
    </w:p>
    <w:p w:rsidR="00000000" w:rsidDel="00000000" w:rsidP="00000000" w:rsidRDefault="00000000" w:rsidRPr="00000000" w14:paraId="00000010">
      <w:pPr>
        <w:spacing w:line="276.0005454545455" w:lineRule="auto"/>
        <w:rPr>
          <w:rFonts w:ascii="Calibri" w:cs="Calibri" w:eastAsia="Calibri" w:hAnsi="Calibri"/>
          <w:color w:val="0099ff"/>
          <w:sz w:val="24"/>
          <w:szCs w:val="24"/>
        </w:rPr>
      </w:pPr>
      <w:r w:rsidDel="00000000" w:rsidR="00000000" w:rsidRPr="00000000">
        <w:rPr>
          <w:rFonts w:ascii="Calibri" w:cs="Calibri" w:eastAsia="Calibri" w:hAnsi="Calibri"/>
          <w:sz w:val="24"/>
          <w:szCs w:val="24"/>
          <w:rtl w:val="0"/>
        </w:rPr>
        <w:t xml:space="preserve">In 2021, with a combined mission to unlock better healthcare, Kareo and PatientPop joined forces to form Tebra — the operating system for the connected practice of the future. With an all-in-one, purpose-built platform to drive practice success and modernize every step of the patient journey,  Tebra provides digital tools and support to attract new patients, deliver modern care, get paid quickly, and operate efficiently. Tebra’s all-in-one platform includes a fully certified Electronic Health Record (EHR), scheduling, insurance billing, patient payments, telehealth and more. To learn how Tebra is committed to improving the success and well-being of both patients and providers, visit</w:t>
      </w:r>
      <w:hyperlink r:id="rId8">
        <w:r w:rsidDel="00000000" w:rsidR="00000000" w:rsidRPr="00000000">
          <w:rPr>
            <w:rFonts w:ascii="Calibri" w:cs="Calibri" w:eastAsia="Calibri" w:hAnsi="Calibri"/>
            <w:sz w:val="24"/>
            <w:szCs w:val="24"/>
            <w:rtl w:val="0"/>
          </w:rPr>
          <w:t xml:space="preserve"> </w:t>
        </w:r>
      </w:hyperlink>
      <w:hyperlink r:id="rId9">
        <w:r w:rsidDel="00000000" w:rsidR="00000000" w:rsidRPr="00000000">
          <w:rPr>
            <w:rFonts w:ascii="Calibri" w:cs="Calibri" w:eastAsia="Calibri" w:hAnsi="Calibri"/>
            <w:color w:val="0099ff"/>
            <w:sz w:val="24"/>
            <w:szCs w:val="24"/>
            <w:u w:val="single"/>
            <w:rtl w:val="0"/>
          </w:rPr>
          <w:t xml:space="preserve">www.tebra.com</w:t>
        </w:r>
      </w:hyperlink>
      <w:r w:rsidDel="00000000" w:rsidR="00000000" w:rsidRPr="00000000">
        <w:rPr>
          <w:rFonts w:ascii="Calibri" w:cs="Calibri" w:eastAsia="Calibri" w:hAnsi="Calibri"/>
          <w:color w:val="0099ff"/>
          <w:sz w:val="24"/>
          <w:szCs w:val="24"/>
          <w:rtl w:val="0"/>
        </w:rPr>
        <w:t xml:space="preserve">.</w:t>
      </w:r>
    </w:p>
    <w:p w:rsidR="00000000" w:rsidDel="00000000" w:rsidP="00000000" w:rsidRDefault="00000000" w:rsidRPr="00000000" w14:paraId="00000011">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2">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Social Channels:</w:t>
      </w:r>
    </w:p>
    <w:p w:rsidR="00000000" w:rsidDel="00000000" w:rsidP="00000000" w:rsidRDefault="00000000" w:rsidRPr="00000000" w14:paraId="00000013">
      <w:pPr>
        <w:spacing w:line="276.0005454545455" w:lineRule="auto"/>
        <w:rPr>
          <w:rFonts w:ascii="Calibri" w:cs="Calibri" w:eastAsia="Calibri" w:hAnsi="Calibri"/>
          <w:color w:val="0099ff"/>
          <w:sz w:val="24"/>
          <w:szCs w:val="24"/>
        </w:rPr>
      </w:pPr>
      <w:hyperlink r:id="rId10">
        <w:r w:rsidDel="00000000" w:rsidR="00000000" w:rsidRPr="00000000">
          <w:rPr>
            <w:rFonts w:ascii="Calibri" w:cs="Calibri" w:eastAsia="Calibri" w:hAnsi="Calibri"/>
            <w:color w:val="0099ff"/>
            <w:sz w:val="24"/>
            <w:szCs w:val="24"/>
            <w:u w:val="single"/>
            <w:rtl w:val="0"/>
          </w:rPr>
          <w:t xml:space="preserve">https://www.linkedin.com/company/tebra/</w:t>
        </w:r>
      </w:hyperlink>
      <w:r w:rsidDel="00000000" w:rsidR="00000000" w:rsidRPr="00000000">
        <w:rPr>
          <w:rtl w:val="0"/>
        </w:rPr>
      </w:r>
    </w:p>
    <w:p w:rsidR="00000000" w:rsidDel="00000000" w:rsidP="00000000" w:rsidRDefault="00000000" w:rsidRPr="00000000" w14:paraId="00000014">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Industry Awards:</w:t>
      </w:r>
    </w:p>
    <w:p w:rsidR="00000000" w:rsidDel="00000000" w:rsidP="00000000" w:rsidRDefault="00000000" w:rsidRPr="00000000" w14:paraId="00000016">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CEO Dan Rodrigues named as a one of the Top 50 SaaS CEOs of 2022 by the Software Report</w:t>
      </w:r>
    </w:p>
    <w:p w:rsidR="00000000" w:rsidDel="00000000" w:rsidP="00000000" w:rsidRDefault="00000000" w:rsidRPr="00000000" w14:paraId="00000017">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CEO Dan Rodrigues named to the Los Angeles Times list of OC Visionaries for 2022</w:t>
      </w:r>
      <w:r w:rsidDel="00000000" w:rsidR="00000000" w:rsidRPr="00000000">
        <w:rPr>
          <w:rtl w:val="0"/>
        </w:rPr>
      </w:r>
    </w:p>
    <w:p w:rsidR="00000000" w:rsidDel="00000000" w:rsidP="00000000" w:rsidRDefault="00000000" w:rsidRPr="00000000" w14:paraId="00000018">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Top 100 Healthcare Technology Companies of 2022 by The Healthcare Technology Report</w:t>
      </w:r>
    </w:p>
    <w:p w:rsidR="00000000" w:rsidDel="00000000" w:rsidP="00000000" w:rsidRDefault="00000000" w:rsidRPr="00000000" w14:paraId="00000019">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CEO Dan Rodrigues named to the Top 50 Healthcare Technology CEOs of 2022 by The Healthcare Technology Report</w:t>
      </w:r>
    </w:p>
    <w:p w:rsidR="00000000" w:rsidDel="00000000" w:rsidP="00000000" w:rsidRDefault="00000000" w:rsidRPr="00000000" w14:paraId="0000001A">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SVP of Product, Andrea Kowalski named to the Top 25 Women Leaders in Healthcare Technology of 2022 by The Healthcare Technology Report</w:t>
      </w:r>
    </w:p>
    <w:p w:rsidR="00000000" w:rsidDel="00000000" w:rsidP="00000000" w:rsidRDefault="00000000" w:rsidRPr="00000000" w14:paraId="0000001B">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Kareo, a Tebra Company, Named to Built-In LA’s Best Large Companies to Work For in 2022</w:t>
      </w:r>
    </w:p>
    <w:p w:rsidR="00000000" w:rsidDel="00000000" w:rsidP="00000000" w:rsidRDefault="00000000" w:rsidRPr="00000000" w14:paraId="0000001C">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PatientPop, a Tebra Company, Named to Built-In LA’s Best Places to Work in 2022</w:t>
      </w:r>
    </w:p>
    <w:p w:rsidR="00000000" w:rsidDel="00000000" w:rsidP="00000000" w:rsidRDefault="00000000" w:rsidRPr="00000000" w14:paraId="0000001D">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Seen In:</w:t>
      </w:r>
    </w:p>
    <w:p w:rsidR="00000000" w:rsidDel="00000000" w:rsidP="00000000" w:rsidRDefault="00000000" w:rsidRPr="00000000" w14:paraId="0000001F">
      <w:pPr>
        <w:spacing w:line="276.0005454545455" w:lineRule="auto"/>
        <w:rPr>
          <w:rFonts w:ascii="Calibri" w:cs="Calibri" w:eastAsia="Calibri" w:hAnsi="Calibri"/>
          <w:color w:val="111111"/>
          <w:sz w:val="24"/>
          <w:szCs w:val="24"/>
        </w:rPr>
      </w:pPr>
      <w:r w:rsidDel="00000000" w:rsidR="00000000" w:rsidRPr="00000000">
        <w:rPr>
          <w:rFonts w:ascii="Calibri" w:cs="Calibri" w:eastAsia="Calibri" w:hAnsi="Calibri"/>
          <w:sz w:val="24"/>
          <w:szCs w:val="24"/>
          <w:rtl w:val="0"/>
        </w:rPr>
        <w:t xml:space="preserve">Business Insider-</w:t>
      </w:r>
      <w:hyperlink r:id="rId11">
        <w:r w:rsidDel="00000000" w:rsidR="00000000" w:rsidRPr="00000000">
          <w:rPr>
            <w:rFonts w:ascii="Calibri" w:cs="Calibri" w:eastAsia="Calibri" w:hAnsi="Calibri"/>
            <w:color w:val="1155cc"/>
            <w:sz w:val="24"/>
            <w:szCs w:val="24"/>
            <w:u w:val="single"/>
            <w:rtl w:val="0"/>
          </w:rPr>
          <w:t xml:space="preserve">See the 23-slide presentation Tebra used to raise $72 million to grow the digital-health startup and prepare for an IPO</w:t>
        </w:r>
      </w:hyperlink>
      <w:r w:rsidDel="00000000" w:rsidR="00000000" w:rsidRPr="00000000">
        <w:rPr>
          <w:rtl w:val="0"/>
        </w:rPr>
      </w:r>
    </w:p>
    <w:p w:rsidR="00000000" w:rsidDel="00000000" w:rsidP="00000000" w:rsidRDefault="00000000" w:rsidRPr="00000000" w14:paraId="00000020">
      <w:pPr>
        <w:spacing w:line="276.0005454545455" w:lineRule="auto"/>
        <w:rPr>
          <w:rFonts w:ascii="Calibri" w:cs="Calibri" w:eastAsia="Calibri" w:hAnsi="Calibri"/>
          <w:color w:val="111111"/>
          <w:sz w:val="24"/>
          <w:szCs w:val="24"/>
        </w:rPr>
      </w:pPr>
      <w:r w:rsidDel="00000000" w:rsidR="00000000" w:rsidRPr="00000000">
        <w:rPr>
          <w:rFonts w:ascii="Calibri" w:cs="Calibri" w:eastAsia="Calibri" w:hAnsi="Calibri"/>
          <w:color w:val="111111"/>
          <w:sz w:val="24"/>
          <w:szCs w:val="24"/>
          <w:rtl w:val="0"/>
        </w:rPr>
        <w:t xml:space="preserve">Orange County Business Journal-</w:t>
      </w:r>
      <w:hyperlink r:id="rId12">
        <w:r w:rsidDel="00000000" w:rsidR="00000000" w:rsidRPr="00000000">
          <w:rPr>
            <w:rFonts w:ascii="Calibri" w:cs="Calibri" w:eastAsia="Calibri" w:hAnsi="Calibri"/>
            <w:color w:val="1155cc"/>
            <w:sz w:val="24"/>
            <w:szCs w:val="24"/>
            <w:highlight w:val="white"/>
            <w:u w:val="single"/>
            <w:rtl w:val="0"/>
          </w:rPr>
          <w:t xml:space="preserve">Tebra Hits Unicorn Status; $72M Funding</w:t>
        </w:r>
      </w:hyperlink>
      <w:r w:rsidDel="00000000" w:rsidR="00000000" w:rsidRPr="00000000">
        <w:rPr>
          <w:rtl w:val="0"/>
        </w:rPr>
      </w:r>
    </w:p>
    <w:p w:rsidR="00000000" w:rsidDel="00000000" w:rsidP="00000000" w:rsidRDefault="00000000" w:rsidRPr="00000000" w14:paraId="00000021">
      <w:pPr>
        <w:spacing w:line="276.0005454545455" w:lineRule="auto"/>
        <w:rPr>
          <w:rFonts w:ascii="Calibri" w:cs="Calibri" w:eastAsia="Calibri" w:hAnsi="Calibri"/>
          <w:color w:val="111111"/>
          <w:sz w:val="24"/>
          <w:szCs w:val="24"/>
        </w:rPr>
      </w:pPr>
      <w:r w:rsidDel="00000000" w:rsidR="00000000" w:rsidRPr="00000000">
        <w:rPr>
          <w:rFonts w:ascii="Calibri" w:cs="Calibri" w:eastAsia="Calibri" w:hAnsi="Calibri"/>
          <w:color w:val="111111"/>
          <w:sz w:val="24"/>
          <w:szCs w:val="24"/>
          <w:rtl w:val="0"/>
        </w:rPr>
        <w:t xml:space="preserve">Los Angeles Business Journal-</w:t>
      </w:r>
      <w:hyperlink r:id="rId13">
        <w:r w:rsidDel="00000000" w:rsidR="00000000" w:rsidRPr="00000000">
          <w:rPr>
            <w:rFonts w:ascii="Calibri" w:cs="Calibri" w:eastAsia="Calibri" w:hAnsi="Calibri"/>
            <w:color w:val="1155cc"/>
            <w:sz w:val="24"/>
            <w:szCs w:val="24"/>
            <w:highlight w:val="white"/>
            <w:u w:val="single"/>
            <w:rtl w:val="0"/>
          </w:rPr>
          <w:t xml:space="preserve">Tebra Technologies Gets $72M Funding</w:t>
        </w:r>
      </w:hyperlink>
      <w:r w:rsidDel="00000000" w:rsidR="00000000" w:rsidRPr="00000000">
        <w:rPr>
          <w:rtl w:val="0"/>
        </w:rPr>
      </w:r>
    </w:p>
    <w:p w:rsidR="00000000" w:rsidDel="00000000" w:rsidP="00000000" w:rsidRDefault="00000000" w:rsidRPr="00000000" w14:paraId="00000022">
      <w:pPr>
        <w:spacing w:line="276.0005454545455" w:lineRule="auto"/>
        <w:rPr>
          <w:rFonts w:ascii="Calibri" w:cs="Calibri" w:eastAsia="Calibri" w:hAnsi="Calibri"/>
          <w:color w:val="1d1c1d"/>
          <w:sz w:val="24"/>
          <w:szCs w:val="24"/>
        </w:rPr>
      </w:pPr>
      <w:r w:rsidDel="00000000" w:rsidR="00000000" w:rsidRPr="00000000">
        <w:rPr>
          <w:rFonts w:ascii="Calibri" w:cs="Calibri" w:eastAsia="Calibri" w:hAnsi="Calibri"/>
          <w:color w:val="111111"/>
          <w:sz w:val="24"/>
          <w:szCs w:val="24"/>
          <w:rtl w:val="0"/>
        </w:rPr>
        <w:t xml:space="preserve">HIT Consultant-</w:t>
      </w:r>
      <w:hyperlink r:id="rId14">
        <w:r w:rsidDel="00000000" w:rsidR="00000000" w:rsidRPr="00000000">
          <w:rPr>
            <w:rFonts w:ascii="Calibri" w:cs="Calibri" w:eastAsia="Calibri" w:hAnsi="Calibri"/>
            <w:color w:val="1155cc"/>
            <w:sz w:val="24"/>
            <w:szCs w:val="24"/>
            <w:u w:val="single"/>
            <w:rtl w:val="0"/>
          </w:rPr>
          <w:t xml:space="preserve">Tebra Raises $72M to Help Independent Practices Thrive</w:t>
        </w:r>
      </w:hyperlink>
      <w:r w:rsidDel="00000000" w:rsidR="00000000" w:rsidRPr="00000000">
        <w:rPr>
          <w:rtl w:val="0"/>
        </w:rPr>
      </w:r>
    </w:p>
    <w:p w:rsidR="00000000" w:rsidDel="00000000" w:rsidP="00000000" w:rsidRDefault="00000000" w:rsidRPr="00000000" w14:paraId="00000023">
      <w:pPr>
        <w:spacing w:line="276.0005454545455" w:lineRule="auto"/>
        <w:rPr>
          <w:rFonts w:ascii="Calibri" w:cs="Calibri" w:eastAsia="Calibri" w:hAnsi="Calibri"/>
          <w:color w:val="333333"/>
          <w:sz w:val="24"/>
          <w:szCs w:val="24"/>
        </w:rPr>
      </w:pPr>
      <w:r w:rsidDel="00000000" w:rsidR="00000000" w:rsidRPr="00000000">
        <w:rPr>
          <w:rFonts w:ascii="Calibri" w:cs="Calibri" w:eastAsia="Calibri" w:hAnsi="Calibri"/>
          <w:color w:val="1d1c1d"/>
          <w:sz w:val="24"/>
          <w:szCs w:val="24"/>
          <w:rtl w:val="0"/>
        </w:rPr>
        <w:t xml:space="preserve">Healthcare IT Today-</w:t>
      </w:r>
      <w:hyperlink r:id="rId15">
        <w:r w:rsidDel="00000000" w:rsidR="00000000" w:rsidRPr="00000000">
          <w:rPr>
            <w:rFonts w:ascii="Calibri" w:cs="Calibri" w:eastAsia="Calibri" w:hAnsi="Calibri"/>
            <w:color w:val="1155cc"/>
            <w:sz w:val="24"/>
            <w:szCs w:val="24"/>
            <w:u w:val="single"/>
            <w:rtl w:val="0"/>
          </w:rPr>
          <w:t xml:space="preserve">Tebra Secures More Than $72 Million at Over $1 Billion Valuation to Expand Digital Healthcare Technology Platform</w:t>
        </w:r>
      </w:hyperlink>
      <w:r w:rsidDel="00000000" w:rsidR="00000000" w:rsidRPr="00000000">
        <w:rPr>
          <w:rtl w:val="0"/>
        </w:rPr>
      </w:r>
    </w:p>
    <w:p w:rsidR="00000000" w:rsidDel="00000000" w:rsidP="00000000" w:rsidRDefault="00000000" w:rsidRPr="00000000" w14:paraId="00000024">
      <w:pPr>
        <w:spacing w:line="276.0005454545455" w:lineRule="auto"/>
        <w:rPr>
          <w:rFonts w:ascii="Calibri" w:cs="Calibri" w:eastAsia="Calibri" w:hAnsi="Calibri"/>
          <w:color w:val="222222"/>
          <w:sz w:val="24"/>
          <w:szCs w:val="24"/>
        </w:rPr>
      </w:pPr>
      <w:r w:rsidDel="00000000" w:rsidR="00000000" w:rsidRPr="00000000">
        <w:rPr>
          <w:rFonts w:ascii="Calibri" w:cs="Calibri" w:eastAsia="Calibri" w:hAnsi="Calibri"/>
          <w:color w:val="333333"/>
          <w:sz w:val="24"/>
          <w:szCs w:val="24"/>
          <w:rtl w:val="0"/>
        </w:rPr>
        <w:t xml:space="preserve">MedCity News-</w:t>
      </w:r>
      <w:hyperlink r:id="rId16">
        <w:r w:rsidDel="00000000" w:rsidR="00000000" w:rsidRPr="00000000">
          <w:rPr>
            <w:rFonts w:ascii="Calibri" w:cs="Calibri" w:eastAsia="Calibri" w:hAnsi="Calibri"/>
            <w:color w:val="1155cc"/>
            <w:sz w:val="24"/>
            <w:szCs w:val="24"/>
            <w:u w:val="single"/>
            <w:rtl w:val="0"/>
          </w:rPr>
          <w:t xml:space="preserve">Tebra raises $72M to scale its operating system for independent practices</w:t>
        </w:r>
      </w:hyperlink>
      <w:r w:rsidDel="00000000" w:rsidR="00000000" w:rsidRPr="00000000">
        <w:rPr>
          <w:rtl w:val="0"/>
        </w:rPr>
      </w:r>
    </w:p>
    <w:p w:rsidR="00000000" w:rsidDel="00000000" w:rsidP="00000000" w:rsidRDefault="00000000" w:rsidRPr="00000000" w14:paraId="00000025">
      <w:pPr>
        <w:spacing w:line="276.0005454545455" w:lineRule="auto"/>
        <w:rPr>
          <w:rFonts w:ascii="Calibri" w:cs="Calibri" w:eastAsia="Calibri" w:hAnsi="Calibri"/>
          <w:color w:val="313d4d"/>
          <w:sz w:val="24"/>
          <w:szCs w:val="24"/>
        </w:rPr>
      </w:pPr>
      <w:r w:rsidDel="00000000" w:rsidR="00000000" w:rsidRPr="00000000">
        <w:rPr>
          <w:rFonts w:ascii="Calibri" w:cs="Calibri" w:eastAsia="Calibri" w:hAnsi="Calibri"/>
          <w:color w:val="333333"/>
          <w:sz w:val="24"/>
          <w:szCs w:val="24"/>
          <w:rtl w:val="0"/>
        </w:rPr>
        <w:t xml:space="preserve">CrunchBase News-</w:t>
      </w:r>
      <w:hyperlink r:id="rId17">
        <w:r w:rsidDel="00000000" w:rsidR="00000000" w:rsidRPr="00000000">
          <w:rPr>
            <w:rFonts w:ascii="Calibri" w:cs="Calibri" w:eastAsia="Calibri" w:hAnsi="Calibri"/>
            <w:color w:val="1155cc"/>
            <w:sz w:val="24"/>
            <w:szCs w:val="24"/>
            <w:u w:val="single"/>
            <w:rtl w:val="0"/>
          </w:rPr>
          <w:t xml:space="preserve">The Week’s 10 Biggest Funding Rounds</w:t>
        </w:r>
      </w:hyperlink>
      <w:r w:rsidDel="00000000" w:rsidR="00000000" w:rsidRPr="00000000">
        <w:rPr>
          <w:rtl w:val="0"/>
        </w:rPr>
      </w:r>
    </w:p>
    <w:p w:rsidR="00000000" w:rsidDel="00000000" w:rsidP="00000000" w:rsidRDefault="00000000" w:rsidRPr="00000000" w14:paraId="00000026">
      <w:pPr>
        <w:spacing w:line="276.0005454545455" w:lineRule="auto"/>
        <w:rPr>
          <w:rFonts w:ascii="Calibri" w:cs="Calibri" w:eastAsia="Calibri" w:hAnsi="Calibri"/>
          <w:color w:val="111111"/>
          <w:sz w:val="24"/>
          <w:szCs w:val="24"/>
        </w:rPr>
      </w:pPr>
      <w:r w:rsidDel="00000000" w:rsidR="00000000" w:rsidRPr="00000000">
        <w:rPr>
          <w:rFonts w:ascii="Calibri" w:cs="Calibri" w:eastAsia="Calibri" w:hAnsi="Calibri"/>
          <w:color w:val="333333"/>
          <w:sz w:val="24"/>
          <w:szCs w:val="24"/>
          <w:rtl w:val="0"/>
        </w:rPr>
        <w:t xml:space="preserve">Modern Healthcare-</w:t>
      </w:r>
      <w:hyperlink r:id="rId18">
        <w:r w:rsidDel="00000000" w:rsidR="00000000" w:rsidRPr="00000000">
          <w:rPr>
            <w:rFonts w:ascii="Calibri" w:cs="Calibri" w:eastAsia="Calibri" w:hAnsi="Calibri"/>
            <w:color w:val="1155cc"/>
            <w:sz w:val="24"/>
            <w:szCs w:val="24"/>
            <w:u w:val="single"/>
            <w:rtl w:val="0"/>
          </w:rPr>
          <w:t xml:space="preserve">Digital health funding and deals roundup: A new digital health unicorn  </w:t>
        </w:r>
      </w:hyperlink>
      <w:r w:rsidDel="00000000" w:rsidR="00000000" w:rsidRPr="00000000">
        <w:rPr>
          <w:rtl w:val="0"/>
        </w:rPr>
      </w:r>
    </w:p>
    <w:p w:rsidR="00000000" w:rsidDel="00000000" w:rsidP="00000000" w:rsidRDefault="00000000" w:rsidRPr="00000000" w14:paraId="00000027">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Healthcare Innovation-</w:t>
      </w:r>
      <w:hyperlink r:id="rId19">
        <w:r w:rsidDel="00000000" w:rsidR="00000000" w:rsidRPr="00000000">
          <w:rPr>
            <w:rFonts w:ascii="Calibri" w:cs="Calibri" w:eastAsia="Calibri" w:hAnsi="Calibri"/>
            <w:color w:val="1155cc"/>
            <w:sz w:val="24"/>
            <w:szCs w:val="24"/>
            <w:u w:val="single"/>
            <w:rtl w:val="0"/>
          </w:rPr>
          <w:t xml:space="preserve">Physician Practice Tech Venture Secures $72M Funding Round</w:t>
        </w:r>
      </w:hyperlink>
      <w:r w:rsidDel="00000000" w:rsidR="00000000" w:rsidRPr="00000000">
        <w:rPr>
          <w:rtl w:val="0"/>
        </w:rPr>
      </w:r>
    </w:p>
    <w:p w:rsidR="00000000" w:rsidDel="00000000" w:rsidP="00000000" w:rsidRDefault="00000000" w:rsidRPr="00000000" w14:paraId="00000028">
      <w:pPr>
        <w:spacing w:line="276.0005454545455" w:lineRule="auto"/>
        <w:rPr>
          <w:rFonts w:ascii="Calibri" w:cs="Calibri" w:eastAsia="Calibri" w:hAnsi="Calibri"/>
          <w:color w:val="222222"/>
          <w:sz w:val="24"/>
          <w:szCs w:val="24"/>
        </w:rPr>
      </w:pPr>
      <w:r w:rsidDel="00000000" w:rsidR="00000000" w:rsidRPr="00000000">
        <w:rPr>
          <w:rFonts w:ascii="Calibri" w:cs="Calibri" w:eastAsia="Calibri" w:hAnsi="Calibri"/>
          <w:sz w:val="24"/>
          <w:szCs w:val="24"/>
          <w:rtl w:val="0"/>
        </w:rPr>
        <w:t xml:space="preserve">Pymnts-</w:t>
      </w:r>
      <w:hyperlink r:id="rId20">
        <w:r w:rsidDel="00000000" w:rsidR="00000000" w:rsidRPr="00000000">
          <w:rPr>
            <w:rFonts w:ascii="Calibri" w:cs="Calibri" w:eastAsia="Calibri" w:hAnsi="Calibri"/>
            <w:color w:val="1155cc"/>
            <w:sz w:val="24"/>
            <w:szCs w:val="24"/>
            <w:u w:val="single"/>
            <w:rtl w:val="0"/>
          </w:rPr>
          <w:t xml:space="preserve">Healthcare OS Startup Tebra Raises $72M at $1B Valuation</w:t>
        </w:r>
      </w:hyperlink>
      <w:r w:rsidDel="00000000" w:rsidR="00000000" w:rsidRPr="00000000">
        <w:rPr>
          <w:rtl w:val="0"/>
        </w:rPr>
      </w:r>
    </w:p>
    <w:p w:rsidR="00000000" w:rsidDel="00000000" w:rsidP="00000000" w:rsidRDefault="00000000" w:rsidRPr="00000000" w14:paraId="00000029">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Fierce Healthcare-</w:t>
      </w:r>
      <w:hyperlink r:id="rId21">
        <w:r w:rsidDel="00000000" w:rsidR="00000000" w:rsidRPr="00000000">
          <w:rPr>
            <w:rFonts w:ascii="Calibri" w:cs="Calibri" w:eastAsia="Calibri" w:hAnsi="Calibri"/>
            <w:color w:val="1155cc"/>
            <w:sz w:val="24"/>
            <w:szCs w:val="24"/>
            <w:u w:val="single"/>
            <w:rtl w:val="0"/>
          </w:rPr>
          <w:t xml:space="preserve">Practice Management Software Company Tebra Nabs $72M to Fuel Market Expansion, R&amp;D</w:t>
        </w:r>
      </w:hyperlink>
      <w:r w:rsidDel="00000000" w:rsidR="00000000" w:rsidRPr="00000000">
        <w:rPr>
          <w:rtl w:val="0"/>
        </w:rPr>
      </w:r>
    </w:p>
    <w:p w:rsidR="00000000" w:rsidDel="00000000" w:rsidP="00000000" w:rsidRDefault="00000000" w:rsidRPr="00000000" w14:paraId="0000002A">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Beckers Hospital Review-</w:t>
      </w:r>
      <w:hyperlink r:id="rId22">
        <w:r w:rsidDel="00000000" w:rsidR="00000000" w:rsidRPr="00000000">
          <w:rPr>
            <w:rFonts w:ascii="Calibri" w:cs="Calibri" w:eastAsia="Calibri" w:hAnsi="Calibri"/>
            <w:color w:val="1155cc"/>
            <w:sz w:val="24"/>
            <w:szCs w:val="24"/>
            <w:u w:val="single"/>
            <w:rtl w:val="0"/>
          </w:rPr>
          <w:t xml:space="preserve">Digital health platform raised $72M to reach $1B valuation</w:t>
        </w:r>
      </w:hyperlink>
      <w:r w:rsidDel="00000000" w:rsidR="00000000" w:rsidRPr="00000000">
        <w:rPr>
          <w:rtl w:val="0"/>
        </w:rPr>
      </w:r>
    </w:p>
    <w:p w:rsidR="00000000" w:rsidDel="00000000" w:rsidP="00000000" w:rsidRDefault="00000000" w:rsidRPr="00000000" w14:paraId="0000002B">
      <w:pPr>
        <w:spacing w:line="276.0005454545455" w:lineRule="auto"/>
        <w:rPr>
          <w:rFonts w:ascii="Calibri" w:cs="Calibri" w:eastAsia="Calibri" w:hAnsi="Calibri"/>
          <w:color w:val="04003f"/>
          <w:sz w:val="24"/>
          <w:szCs w:val="24"/>
        </w:rPr>
      </w:pPr>
      <w:r w:rsidDel="00000000" w:rsidR="00000000" w:rsidRPr="00000000">
        <w:rPr>
          <w:rFonts w:ascii="Calibri" w:cs="Calibri" w:eastAsia="Calibri" w:hAnsi="Calibri"/>
          <w:sz w:val="24"/>
          <w:szCs w:val="24"/>
          <w:rtl w:val="0"/>
        </w:rPr>
        <w:t xml:space="preserve">Built-In LA-</w:t>
      </w:r>
      <w:hyperlink r:id="rId23">
        <w:r w:rsidDel="00000000" w:rsidR="00000000" w:rsidRPr="00000000">
          <w:rPr>
            <w:rFonts w:ascii="Calibri" w:cs="Calibri" w:eastAsia="Calibri" w:hAnsi="Calibri"/>
            <w:color w:val="1155cc"/>
            <w:sz w:val="24"/>
            <w:szCs w:val="24"/>
            <w:u w:val="single"/>
            <w:rtl w:val="0"/>
          </w:rPr>
          <w:t xml:space="preserve">Tebra Raises $72M to Modernize Independent Healthcare Practices</w:t>
        </w:r>
      </w:hyperlink>
      <w:r w:rsidDel="00000000" w:rsidR="00000000" w:rsidRPr="00000000">
        <w:rPr>
          <w:rtl w:val="0"/>
        </w:rPr>
      </w:r>
    </w:p>
    <w:p w:rsidR="00000000" w:rsidDel="00000000" w:rsidP="00000000" w:rsidRDefault="00000000" w:rsidRPr="00000000" w14:paraId="0000002C">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TechFunding News-</w:t>
      </w:r>
      <w:hyperlink r:id="rId24">
        <w:r w:rsidDel="00000000" w:rsidR="00000000" w:rsidRPr="00000000">
          <w:rPr>
            <w:rFonts w:ascii="Calibri" w:cs="Calibri" w:eastAsia="Calibri" w:hAnsi="Calibri"/>
            <w:color w:val="1155cc"/>
            <w:sz w:val="24"/>
            <w:szCs w:val="24"/>
            <w:u w:val="single"/>
            <w:rtl w:val="0"/>
          </w:rPr>
          <w:t xml:space="preserve">Tebra hits unicorn status after raising $72M for its revolutionary healthcare operating system</w:t>
        </w:r>
      </w:hyperlink>
      <w:r w:rsidDel="00000000" w:rsidR="00000000" w:rsidRPr="00000000">
        <w:rPr>
          <w:rtl w:val="0"/>
        </w:rPr>
      </w:r>
    </w:p>
    <w:p w:rsidR="00000000" w:rsidDel="00000000" w:rsidP="00000000" w:rsidRDefault="00000000" w:rsidRPr="00000000" w14:paraId="0000002D">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TechCrunch-</w:t>
      </w:r>
      <w:hyperlink r:id="rId25">
        <w:r w:rsidDel="00000000" w:rsidR="00000000" w:rsidRPr="00000000">
          <w:rPr>
            <w:rFonts w:ascii="Calibri" w:cs="Calibri" w:eastAsia="Calibri" w:hAnsi="Calibri"/>
            <w:color w:val="1155cc"/>
            <w:sz w:val="24"/>
            <w:szCs w:val="24"/>
            <w:u w:val="single"/>
            <w:rtl w:val="0"/>
          </w:rPr>
          <w:t xml:space="preserve">Tebra, an operating system for independent healthcare providers, hits unicorn status</w:t>
        </w:r>
      </w:hyperlink>
      <w:r w:rsidDel="00000000" w:rsidR="00000000" w:rsidRPr="00000000">
        <w:rPr>
          <w:rtl w:val="0"/>
        </w:rPr>
      </w:r>
    </w:p>
    <w:p w:rsidR="00000000" w:rsidDel="00000000" w:rsidP="00000000" w:rsidRDefault="00000000" w:rsidRPr="00000000" w14:paraId="0000002E">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Los Angeles Business Journal-</w:t>
      </w:r>
      <w:hyperlink r:id="rId26">
        <w:r w:rsidDel="00000000" w:rsidR="00000000" w:rsidRPr="00000000">
          <w:rPr>
            <w:rFonts w:ascii="Calibri" w:cs="Calibri" w:eastAsia="Calibri" w:hAnsi="Calibri"/>
            <w:color w:val="1155cc"/>
            <w:sz w:val="24"/>
            <w:szCs w:val="24"/>
            <w:highlight w:val="white"/>
            <w:u w:val="single"/>
            <w:rtl w:val="0"/>
          </w:rPr>
          <w:t xml:space="preserve">PatientPop, Kareo Merge to Create Tebra</w:t>
        </w:r>
      </w:hyperlink>
      <w:r w:rsidDel="00000000" w:rsidR="00000000" w:rsidRPr="00000000">
        <w:rPr>
          <w:rtl w:val="0"/>
        </w:rPr>
      </w:r>
    </w:p>
    <w:p w:rsidR="00000000" w:rsidDel="00000000" w:rsidP="00000000" w:rsidRDefault="00000000" w:rsidRPr="00000000" w14:paraId="0000002F">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Bloomberg-</w:t>
      </w:r>
      <w:hyperlink r:id="rId27">
        <w:r w:rsidDel="00000000" w:rsidR="00000000" w:rsidRPr="00000000">
          <w:rPr>
            <w:rFonts w:ascii="Calibri" w:cs="Calibri" w:eastAsia="Calibri" w:hAnsi="Calibri"/>
            <w:color w:val="1155cc"/>
            <w:sz w:val="24"/>
            <w:szCs w:val="24"/>
            <w:u w:val="single"/>
            <w:rtl w:val="0"/>
          </w:rPr>
          <w:t xml:space="preserve">Kalanick-Backed Startup Kareo to Merge With Health-Care IT Firm</w:t>
        </w:r>
      </w:hyperlink>
      <w:r w:rsidDel="00000000" w:rsidR="00000000" w:rsidRPr="00000000">
        <w:rPr>
          <w:rtl w:val="0"/>
        </w:rPr>
      </w:r>
    </w:p>
    <w:p w:rsidR="00000000" w:rsidDel="00000000" w:rsidP="00000000" w:rsidRDefault="00000000" w:rsidRPr="00000000" w14:paraId="00000030">
      <w:pPr>
        <w:spacing w:line="276.0005454545455" w:lineRule="auto"/>
        <w:rPr>
          <w:rFonts w:ascii="Calibri" w:cs="Calibri" w:eastAsia="Calibri" w:hAnsi="Calibri"/>
          <w:color w:val="111111"/>
          <w:sz w:val="24"/>
          <w:szCs w:val="24"/>
        </w:rPr>
      </w:pPr>
      <w:r w:rsidDel="00000000" w:rsidR="00000000" w:rsidRPr="00000000">
        <w:rPr>
          <w:rFonts w:ascii="Calibri" w:cs="Calibri" w:eastAsia="Calibri" w:hAnsi="Calibri"/>
          <w:sz w:val="24"/>
          <w:szCs w:val="24"/>
          <w:rtl w:val="0"/>
        </w:rPr>
        <w:t xml:space="preserve">Medical Economics-</w:t>
      </w:r>
      <w:hyperlink r:id="rId28">
        <w:r w:rsidDel="00000000" w:rsidR="00000000" w:rsidRPr="00000000">
          <w:rPr>
            <w:rFonts w:ascii="Calibri" w:cs="Calibri" w:eastAsia="Calibri" w:hAnsi="Calibri"/>
            <w:color w:val="1155cc"/>
            <w:sz w:val="24"/>
            <w:szCs w:val="24"/>
            <w:u w:val="single"/>
            <w:rtl w:val="0"/>
          </w:rPr>
          <w:t xml:space="preserve">Kareo and PatientPop merge to focus on modernizing health care practices</w:t>
        </w:r>
      </w:hyperlink>
      <w:r w:rsidDel="00000000" w:rsidR="00000000" w:rsidRPr="00000000">
        <w:rPr>
          <w:rtl w:val="0"/>
        </w:rPr>
      </w:r>
    </w:p>
    <w:p w:rsidR="00000000" w:rsidDel="00000000" w:rsidP="00000000" w:rsidRDefault="00000000" w:rsidRPr="00000000" w14:paraId="00000031">
      <w:pPr>
        <w:spacing w:line="276.0005454545455" w:lineRule="auto"/>
        <w:rPr>
          <w:rFonts w:ascii="Calibri" w:cs="Calibri" w:eastAsia="Calibri" w:hAnsi="Calibri"/>
          <w:color w:val="111111"/>
          <w:sz w:val="24"/>
          <w:szCs w:val="24"/>
        </w:rPr>
      </w:pPr>
      <w:r w:rsidDel="00000000" w:rsidR="00000000" w:rsidRPr="00000000">
        <w:rPr>
          <w:rFonts w:ascii="Calibri" w:cs="Calibri" w:eastAsia="Calibri" w:hAnsi="Calibri"/>
          <w:color w:val="111111"/>
          <w:sz w:val="24"/>
          <w:szCs w:val="24"/>
          <w:rtl w:val="0"/>
        </w:rPr>
        <w:t xml:space="preserve">HIT Consultant-</w:t>
      </w:r>
      <w:hyperlink r:id="rId29">
        <w:r w:rsidDel="00000000" w:rsidR="00000000" w:rsidRPr="00000000">
          <w:rPr>
            <w:rFonts w:ascii="Calibri" w:cs="Calibri" w:eastAsia="Calibri" w:hAnsi="Calibri"/>
            <w:color w:val="1155cc"/>
            <w:sz w:val="24"/>
            <w:szCs w:val="24"/>
            <w:u w:val="single"/>
            <w:rtl w:val="0"/>
          </w:rPr>
          <w:t xml:space="preserve">Kareo and PatientPop Merge to Form Tebra to Create All-in-One Practice Platform</w:t>
        </w:r>
      </w:hyperlink>
      <w:r w:rsidDel="00000000" w:rsidR="00000000" w:rsidRPr="00000000">
        <w:rPr>
          <w:rtl w:val="0"/>
        </w:rPr>
      </w:r>
    </w:p>
    <w:p w:rsidR="00000000" w:rsidDel="00000000" w:rsidP="00000000" w:rsidRDefault="00000000" w:rsidRPr="00000000" w14:paraId="00000032">
      <w:pPr>
        <w:spacing w:line="276.0005454545455" w:lineRule="auto"/>
        <w:rPr>
          <w:rFonts w:ascii="Calibri" w:cs="Calibri" w:eastAsia="Calibri" w:hAnsi="Calibri"/>
          <w:color w:val="111111"/>
          <w:sz w:val="24"/>
          <w:szCs w:val="24"/>
        </w:rPr>
      </w:pPr>
      <w:r w:rsidDel="00000000" w:rsidR="00000000" w:rsidRPr="00000000">
        <w:rPr>
          <w:rFonts w:ascii="Calibri" w:cs="Calibri" w:eastAsia="Calibri" w:hAnsi="Calibri"/>
          <w:color w:val="111111"/>
          <w:sz w:val="24"/>
          <w:szCs w:val="24"/>
          <w:rtl w:val="0"/>
        </w:rPr>
        <w:t xml:space="preserve">Fierce Healthcare-</w:t>
      </w:r>
      <w:hyperlink r:id="rId30">
        <w:r w:rsidDel="00000000" w:rsidR="00000000" w:rsidRPr="00000000">
          <w:rPr>
            <w:rFonts w:ascii="Calibri" w:cs="Calibri" w:eastAsia="Calibri" w:hAnsi="Calibri"/>
            <w:color w:val="1155cc"/>
            <w:sz w:val="24"/>
            <w:szCs w:val="24"/>
            <w:u w:val="single"/>
            <w:rtl w:val="0"/>
          </w:rPr>
          <w:t xml:space="preserve">Kareo and PatientPop merge to create all-in-one provider platform</w:t>
        </w:r>
      </w:hyperlink>
      <w:r w:rsidDel="00000000" w:rsidR="00000000" w:rsidRPr="00000000">
        <w:rPr>
          <w:rtl w:val="0"/>
        </w:rPr>
      </w:r>
    </w:p>
    <w:p w:rsidR="00000000" w:rsidDel="00000000" w:rsidP="00000000" w:rsidRDefault="00000000" w:rsidRPr="00000000" w14:paraId="00000033">
      <w:pPr>
        <w:spacing w:line="276.0005454545455" w:lineRule="auto"/>
        <w:rPr>
          <w:rFonts w:ascii="Calibri" w:cs="Calibri" w:eastAsia="Calibri" w:hAnsi="Calibri"/>
          <w:color w:val="333333"/>
          <w:sz w:val="24"/>
          <w:szCs w:val="24"/>
        </w:rPr>
      </w:pPr>
      <w:r w:rsidDel="00000000" w:rsidR="00000000" w:rsidRPr="00000000">
        <w:rPr>
          <w:rFonts w:ascii="Calibri" w:cs="Calibri" w:eastAsia="Calibri" w:hAnsi="Calibri"/>
          <w:color w:val="111111"/>
          <w:sz w:val="24"/>
          <w:szCs w:val="24"/>
          <w:rtl w:val="0"/>
        </w:rPr>
        <w:t xml:space="preserve">Healthcare IT Today-</w:t>
      </w:r>
      <w:hyperlink r:id="rId31">
        <w:r w:rsidDel="00000000" w:rsidR="00000000" w:rsidRPr="00000000">
          <w:rPr>
            <w:rFonts w:ascii="Calibri" w:cs="Calibri" w:eastAsia="Calibri" w:hAnsi="Calibri"/>
            <w:color w:val="1155cc"/>
            <w:sz w:val="24"/>
            <w:szCs w:val="24"/>
            <w:u w:val="single"/>
            <w:rtl w:val="0"/>
          </w:rPr>
          <w:t xml:space="preserve">Kareo and PatientPop Merge to Form Tebra</w:t>
        </w:r>
      </w:hyperlink>
      <w:r w:rsidDel="00000000" w:rsidR="00000000" w:rsidRPr="00000000">
        <w:rPr>
          <w:rtl w:val="0"/>
        </w:rPr>
      </w:r>
    </w:p>
    <w:p w:rsidR="00000000" w:rsidDel="00000000" w:rsidP="00000000" w:rsidRDefault="00000000" w:rsidRPr="00000000" w14:paraId="00000034">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5">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Press Releases:</w:t>
      </w:r>
    </w:p>
    <w:p w:rsidR="00000000" w:rsidDel="00000000" w:rsidP="00000000" w:rsidRDefault="00000000" w:rsidRPr="00000000" w14:paraId="00000036">
      <w:pPr>
        <w:ind w:right="-440"/>
        <w:jc w:val="left"/>
        <w:rPr>
          <w:rFonts w:ascii="Calibri" w:cs="Calibri" w:eastAsia="Calibri" w:hAnsi="Calibri"/>
          <w:sz w:val="24"/>
          <w:szCs w:val="24"/>
        </w:rPr>
      </w:pPr>
      <w:hyperlink r:id="rId32">
        <w:r w:rsidDel="00000000" w:rsidR="00000000" w:rsidRPr="00000000">
          <w:rPr>
            <w:rFonts w:ascii="Calibri" w:cs="Calibri" w:eastAsia="Calibri" w:hAnsi="Calibri"/>
            <w:color w:val="1155cc"/>
            <w:sz w:val="24"/>
            <w:szCs w:val="24"/>
            <w:u w:val="single"/>
            <w:rtl w:val="0"/>
          </w:rPr>
          <w:t xml:space="preserve">Tebra Names Faiza Hughell as Chief Revenue Officer</w:t>
        </w:r>
      </w:hyperlink>
      <w:r w:rsidDel="00000000" w:rsidR="00000000" w:rsidRPr="00000000">
        <w:rPr>
          <w:rtl w:val="0"/>
        </w:rPr>
      </w:r>
    </w:p>
    <w:p w:rsidR="00000000" w:rsidDel="00000000" w:rsidP="00000000" w:rsidRDefault="00000000" w:rsidRPr="00000000" w14:paraId="00000037">
      <w:pPr>
        <w:ind w:right="-440"/>
        <w:jc w:val="left"/>
        <w:rPr>
          <w:rFonts w:ascii="Calibri" w:cs="Calibri" w:eastAsia="Calibri" w:hAnsi="Calibri"/>
          <w:sz w:val="24"/>
          <w:szCs w:val="24"/>
        </w:rPr>
      </w:pPr>
      <w:hyperlink r:id="rId33">
        <w:r w:rsidDel="00000000" w:rsidR="00000000" w:rsidRPr="00000000">
          <w:rPr>
            <w:rFonts w:ascii="Calibri" w:cs="Calibri" w:eastAsia="Calibri" w:hAnsi="Calibri"/>
            <w:color w:val="1155cc"/>
            <w:sz w:val="24"/>
            <w:szCs w:val="24"/>
            <w:u w:val="single"/>
            <w:rtl w:val="0"/>
          </w:rPr>
          <w:t xml:space="preserve">Tebra CEO Dan Rodrigues Named to the </w:t>
        </w:r>
      </w:hyperlink>
      <w:hyperlink r:id="rId34">
        <w:r w:rsidDel="00000000" w:rsidR="00000000" w:rsidRPr="00000000">
          <w:rPr>
            <w:rFonts w:ascii="Calibri" w:cs="Calibri" w:eastAsia="Calibri" w:hAnsi="Calibri"/>
            <w:i w:val="1"/>
            <w:color w:val="1155cc"/>
            <w:sz w:val="24"/>
            <w:szCs w:val="24"/>
            <w:u w:val="single"/>
            <w:rtl w:val="0"/>
          </w:rPr>
          <w:t xml:space="preserve">Software Report</w:t>
        </w:r>
      </w:hyperlink>
      <w:hyperlink r:id="rId35">
        <w:r w:rsidDel="00000000" w:rsidR="00000000" w:rsidRPr="00000000">
          <w:rPr>
            <w:rFonts w:ascii="Calibri" w:cs="Calibri" w:eastAsia="Calibri" w:hAnsi="Calibri"/>
            <w:color w:val="1155cc"/>
            <w:sz w:val="24"/>
            <w:szCs w:val="24"/>
            <w:u w:val="single"/>
            <w:rtl w:val="0"/>
          </w:rPr>
          <w:t xml:space="preserve">’s List of Top 50 SaaS CEOs of 2022</w:t>
        </w:r>
      </w:hyperlink>
      <w:r w:rsidDel="00000000" w:rsidR="00000000" w:rsidRPr="00000000">
        <w:rPr>
          <w:rtl w:val="0"/>
        </w:rPr>
      </w:r>
    </w:p>
    <w:p w:rsidR="00000000" w:rsidDel="00000000" w:rsidP="00000000" w:rsidRDefault="00000000" w:rsidRPr="00000000" w14:paraId="00000038">
      <w:pPr>
        <w:spacing w:line="276.0005454545455" w:lineRule="auto"/>
        <w:rPr>
          <w:rFonts w:ascii="Calibri" w:cs="Calibri" w:eastAsia="Calibri" w:hAnsi="Calibri"/>
          <w:sz w:val="24"/>
          <w:szCs w:val="24"/>
        </w:rPr>
      </w:pPr>
      <w:hyperlink r:id="rId36">
        <w:r w:rsidDel="00000000" w:rsidR="00000000" w:rsidRPr="00000000">
          <w:rPr>
            <w:rFonts w:ascii="Calibri" w:cs="Calibri" w:eastAsia="Calibri" w:hAnsi="Calibri"/>
            <w:color w:val="1155cc"/>
            <w:sz w:val="24"/>
            <w:szCs w:val="24"/>
            <w:u w:val="single"/>
            <w:rtl w:val="0"/>
          </w:rPr>
          <w:t xml:space="preserve">Tebra Named on Top 100 Healthcare Technology Companies of 2022</w:t>
        </w:r>
      </w:hyperlink>
      <w:r w:rsidDel="00000000" w:rsidR="00000000" w:rsidRPr="00000000">
        <w:rPr>
          <w:rtl w:val="0"/>
        </w:rPr>
      </w:r>
    </w:p>
    <w:p w:rsidR="00000000" w:rsidDel="00000000" w:rsidP="00000000" w:rsidRDefault="00000000" w:rsidRPr="00000000" w14:paraId="00000039">
      <w:pPr>
        <w:spacing w:line="276.0005454545455" w:lineRule="auto"/>
        <w:rPr>
          <w:rFonts w:ascii="Calibri" w:cs="Calibri" w:eastAsia="Calibri" w:hAnsi="Calibri"/>
          <w:sz w:val="24"/>
          <w:szCs w:val="24"/>
        </w:rPr>
      </w:pPr>
      <w:hyperlink r:id="rId37">
        <w:r w:rsidDel="00000000" w:rsidR="00000000" w:rsidRPr="00000000">
          <w:rPr>
            <w:rFonts w:ascii="Calibri" w:cs="Calibri" w:eastAsia="Calibri" w:hAnsi="Calibri"/>
            <w:color w:val="1155cc"/>
            <w:sz w:val="24"/>
            <w:szCs w:val="24"/>
            <w:u w:val="single"/>
            <w:rtl w:val="0"/>
          </w:rPr>
          <w:t xml:space="preserve">Tebra Names Kevin Marasco as Chief Marketing Officer</w:t>
        </w:r>
      </w:hyperlink>
      <w:r w:rsidDel="00000000" w:rsidR="00000000" w:rsidRPr="00000000">
        <w:rPr>
          <w:rtl w:val="0"/>
        </w:rPr>
      </w:r>
    </w:p>
    <w:p w:rsidR="00000000" w:rsidDel="00000000" w:rsidP="00000000" w:rsidRDefault="00000000" w:rsidRPr="00000000" w14:paraId="0000003A">
      <w:pPr>
        <w:spacing w:line="276.0005454545455" w:lineRule="auto"/>
        <w:rPr>
          <w:rFonts w:ascii="Calibri" w:cs="Calibri" w:eastAsia="Calibri" w:hAnsi="Calibri"/>
          <w:sz w:val="24"/>
          <w:szCs w:val="24"/>
        </w:rPr>
      </w:pPr>
      <w:hyperlink r:id="rId38">
        <w:r w:rsidDel="00000000" w:rsidR="00000000" w:rsidRPr="00000000">
          <w:rPr>
            <w:rFonts w:ascii="Calibri" w:cs="Calibri" w:eastAsia="Calibri" w:hAnsi="Calibri"/>
            <w:color w:val="1155cc"/>
            <w:sz w:val="24"/>
            <w:szCs w:val="24"/>
            <w:u w:val="single"/>
            <w:rtl w:val="0"/>
          </w:rPr>
          <w:t xml:space="preserve">Tebra Secures More Than $72 Million at Over $1 Billion Valuation to Expand Digital Healthcare Technology Platform</w:t>
        </w:r>
      </w:hyperlink>
      <w:r w:rsidDel="00000000" w:rsidR="00000000" w:rsidRPr="00000000">
        <w:rPr>
          <w:rtl w:val="0"/>
        </w:rPr>
      </w:r>
    </w:p>
    <w:p w:rsidR="00000000" w:rsidDel="00000000" w:rsidP="00000000" w:rsidRDefault="00000000" w:rsidRPr="00000000" w14:paraId="0000003B">
      <w:pPr>
        <w:pStyle w:val="Heading1"/>
        <w:keepNext w:val="0"/>
        <w:keepLines w:val="0"/>
        <w:pBdr>
          <w:top w:color="auto" w:space="0" w:sz="0" w:val="none"/>
          <w:left w:color="auto" w:space="0" w:sz="0" w:val="none"/>
          <w:right w:color="auto" w:space="0" w:sz="0" w:val="none"/>
        </w:pBdr>
        <w:shd w:fill="ffffff" w:val="clear"/>
        <w:spacing w:after="0" w:before="0" w:line="260.5704" w:lineRule="auto"/>
        <w:rPr>
          <w:rFonts w:ascii="Calibri" w:cs="Calibri" w:eastAsia="Calibri" w:hAnsi="Calibri"/>
          <w:color w:val="424a48"/>
          <w:sz w:val="24"/>
          <w:szCs w:val="24"/>
        </w:rPr>
      </w:pPr>
      <w:bookmarkStart w:colFirst="0" w:colLast="0" w:name="_etanth76ow9k" w:id="0"/>
      <w:bookmarkEnd w:id="0"/>
      <w:hyperlink r:id="rId39">
        <w:r w:rsidDel="00000000" w:rsidR="00000000" w:rsidRPr="00000000">
          <w:rPr>
            <w:rFonts w:ascii="Calibri" w:cs="Calibri" w:eastAsia="Calibri" w:hAnsi="Calibri"/>
            <w:color w:val="1155cc"/>
            <w:sz w:val="24"/>
            <w:szCs w:val="24"/>
            <w:u w:val="single"/>
            <w:rtl w:val="0"/>
          </w:rPr>
          <w:t xml:space="preserve">Tebra CEO Dan Rodrigues Named to The Healthcare Technology Report’s List of Top Healthcare Technology CEOs of 2022</w:t>
        </w:r>
      </w:hyperlink>
      <w:r w:rsidDel="00000000" w:rsidR="00000000" w:rsidRPr="00000000">
        <w:rPr>
          <w:rtl w:val="0"/>
        </w:rPr>
      </w:r>
    </w:p>
    <w:p w:rsidR="00000000" w:rsidDel="00000000" w:rsidP="00000000" w:rsidRDefault="00000000" w:rsidRPr="00000000" w14:paraId="0000003C">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D">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more news, please visit: </w:t>
      </w:r>
      <w:hyperlink r:id="rId40">
        <w:r w:rsidDel="00000000" w:rsidR="00000000" w:rsidRPr="00000000">
          <w:rPr>
            <w:rFonts w:ascii="Calibri" w:cs="Calibri" w:eastAsia="Calibri" w:hAnsi="Calibri"/>
            <w:color w:val="1155cc"/>
            <w:sz w:val="24"/>
            <w:szCs w:val="24"/>
            <w:u w:val="single"/>
            <w:rtl w:val="0"/>
          </w:rPr>
          <w:t xml:space="preserve">https://www.tebra.com/newsroom/</w:t>
        </w:r>
      </w:hyperlink>
      <w:r w:rsidDel="00000000" w:rsidR="00000000" w:rsidRPr="00000000">
        <w:rPr>
          <w:rtl w:val="0"/>
        </w:rPr>
      </w:r>
    </w:p>
    <w:p w:rsidR="00000000" w:rsidDel="00000000" w:rsidP="00000000" w:rsidRDefault="00000000" w:rsidRPr="00000000" w14:paraId="0000003E">
      <w:pPr>
        <w:spacing w:line="276.0005454545455"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spacing w:line="276.000545454545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Our Mission Statement: </w:t>
      </w:r>
    </w:p>
    <w:p w:rsidR="00000000" w:rsidDel="00000000" w:rsidP="00000000" w:rsidRDefault="00000000" w:rsidRPr="00000000" w14:paraId="00000040">
      <w:pPr>
        <w:widowControl w:val="0"/>
        <w:spacing w:line="240" w:lineRule="auto"/>
        <w:rPr>
          <w:rFonts w:ascii="Calibri" w:cs="Calibri" w:eastAsia="Calibri" w:hAnsi="Calibri"/>
          <w:color w:val="1d1c1d"/>
          <w:sz w:val="24"/>
          <w:szCs w:val="24"/>
        </w:rPr>
      </w:pPr>
      <w:r w:rsidDel="00000000" w:rsidR="00000000" w:rsidRPr="00000000">
        <w:rPr>
          <w:rFonts w:ascii="Calibri" w:cs="Calibri" w:eastAsia="Calibri" w:hAnsi="Calibri"/>
          <w:color w:val="1d1c1d"/>
          <w:sz w:val="24"/>
          <w:szCs w:val="24"/>
          <w:rtl w:val="0"/>
        </w:rPr>
        <w:t xml:space="preserve">To unlock better healthcare – by helping independent practices bring modernized care to patients everywhere.</w:t>
      </w:r>
    </w:p>
    <w:p w:rsidR="00000000" w:rsidDel="00000000" w:rsidP="00000000" w:rsidRDefault="00000000" w:rsidRPr="00000000" w14:paraId="00000041">
      <w:pPr>
        <w:widowControl w:val="0"/>
        <w:spacing w:line="240" w:lineRule="auto"/>
        <w:rPr>
          <w:rFonts w:ascii="Calibri" w:cs="Calibri" w:eastAsia="Calibri" w:hAnsi="Calibri"/>
          <w:color w:val="1d1c1d"/>
          <w:sz w:val="24"/>
          <w:szCs w:val="24"/>
        </w:rPr>
      </w:pPr>
      <w:r w:rsidDel="00000000" w:rsidR="00000000" w:rsidRPr="00000000">
        <w:rPr>
          <w:rtl w:val="0"/>
        </w:rPr>
      </w:r>
    </w:p>
    <w:p w:rsidR="00000000" w:rsidDel="00000000" w:rsidP="00000000" w:rsidRDefault="00000000" w:rsidRPr="00000000" w14:paraId="00000042">
      <w:pPr>
        <w:widowControl w:val="0"/>
        <w:spacing w:line="240" w:lineRule="auto"/>
        <w:rPr>
          <w:rFonts w:ascii="Calibri" w:cs="Calibri" w:eastAsia="Calibri" w:hAnsi="Calibri"/>
          <w:color w:val="1d1c1d"/>
          <w:sz w:val="24"/>
          <w:szCs w:val="24"/>
        </w:rPr>
      </w:pPr>
      <w:r w:rsidDel="00000000" w:rsidR="00000000" w:rsidRPr="00000000">
        <w:rPr>
          <w:rFonts w:ascii="Calibri" w:cs="Calibri" w:eastAsia="Calibri" w:hAnsi="Calibri"/>
          <w:color w:val="1d1c1d"/>
          <w:sz w:val="24"/>
          <w:szCs w:val="24"/>
          <w:rtl w:val="0"/>
        </w:rPr>
        <w:t xml:space="preserve">Public Stats: </w:t>
      </w:r>
    </w:p>
    <w:p w:rsidR="00000000" w:rsidDel="00000000" w:rsidP="00000000" w:rsidRDefault="00000000" w:rsidRPr="00000000" w14:paraId="00000043">
      <w:pPr>
        <w:widowControl w:val="0"/>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Tebra supports over 100,000 providers who are delivering care to more than 90 million patients in the U.S.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tebra.com/newsroom/" TargetMode="External"/><Relationship Id="rId20" Type="http://schemas.openxmlformats.org/officeDocument/2006/relationships/hyperlink" Target="https://www.pymnts.com/news/investment-tracker/2022/healthcare-os-startup-tebra-raises-72m-at-1b-valuation/" TargetMode="External"/><Relationship Id="rId22" Type="http://schemas.openxmlformats.org/officeDocument/2006/relationships/hyperlink" Target="https://www.beckershospitalreview.com/digital-health/digital-health-platform-raised-72m-to-reach-1b-valuation.html" TargetMode="External"/><Relationship Id="rId21" Type="http://schemas.openxmlformats.org/officeDocument/2006/relationships/hyperlink" Target="https://www.fiercehealthcare.com/health-tech/practice-management-software-company-tebra-nabs-72m-fuel-market-expansion-rd" TargetMode="External"/><Relationship Id="rId24" Type="http://schemas.openxmlformats.org/officeDocument/2006/relationships/hyperlink" Target="https://techfundingnews.com/tebra-hits-unicorn-status-after-raising-72m-for-its-revolutionary-healthcare-operating-system/" TargetMode="External"/><Relationship Id="rId23" Type="http://schemas.openxmlformats.org/officeDocument/2006/relationships/hyperlink" Target="https://www.builtinla.com/2022/07/07/tebra-raises-72m-hi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ebra.com" TargetMode="External"/><Relationship Id="rId26" Type="http://schemas.openxmlformats.org/officeDocument/2006/relationships/hyperlink" Target="https://labusinessjournal.com/technology/patientpop-kareo-merge-create-tebra/" TargetMode="External"/><Relationship Id="rId25" Type="http://schemas.openxmlformats.org/officeDocument/2006/relationships/hyperlink" Target="https://techcrunch.com/2022/07/07/tebra-an-operating-system-for-independent-healthcare-providers-hits-unicorn-status/" TargetMode="External"/><Relationship Id="rId28" Type="http://schemas.openxmlformats.org/officeDocument/2006/relationships/hyperlink" Target="https://www.medicaleconomics.com/view/kareo-and-patientpop-merge-to-focus-on-modernizing-health-care-practices" TargetMode="External"/><Relationship Id="rId27" Type="http://schemas.openxmlformats.org/officeDocument/2006/relationships/hyperlink" Target="https://www.bloomberg.com/news/articles/2021-11-02/kalanick-backed-startup-kareo-to-merge-with-health-care-it-firm" TargetMode="External"/><Relationship Id="rId5" Type="http://schemas.openxmlformats.org/officeDocument/2006/relationships/styles" Target="styles.xml"/><Relationship Id="rId6" Type="http://schemas.openxmlformats.org/officeDocument/2006/relationships/hyperlink" Target="http://www.tebra.com" TargetMode="External"/><Relationship Id="rId29" Type="http://schemas.openxmlformats.org/officeDocument/2006/relationships/hyperlink" Target="https://hitconsultant.net/2021/11/02/kareo-patientpop-merge-tebra/" TargetMode="External"/><Relationship Id="rId7" Type="http://schemas.openxmlformats.org/officeDocument/2006/relationships/hyperlink" Target="http://www.tebra.com" TargetMode="External"/><Relationship Id="rId8" Type="http://schemas.openxmlformats.org/officeDocument/2006/relationships/hyperlink" Target="http://www.tebra.com" TargetMode="External"/><Relationship Id="rId31" Type="http://schemas.openxmlformats.org/officeDocument/2006/relationships/hyperlink" Target="https://www.healthcareittoday.com/2021/11/02/kareo-and-patientpop-merge-to-form-tebra/" TargetMode="External"/><Relationship Id="rId30" Type="http://schemas.openxmlformats.org/officeDocument/2006/relationships/hyperlink" Target="https://www.fiercehealthcare.com/digital-health/kareo-and-patientpop-merge-to-create-all-one-provider-platform" TargetMode="External"/><Relationship Id="rId11" Type="http://schemas.openxmlformats.org/officeDocument/2006/relationships/hyperlink" Target="https://www.businessinsider.com/pitch-deck-tebra-72-million-merger-ipo-2022-7" TargetMode="External"/><Relationship Id="rId33" Type="http://schemas.openxmlformats.org/officeDocument/2006/relationships/hyperlink" Target="https://www.kareo.com/newsroom/press/tebra-ceo-dan-rodrigues-named-software-report%E2%80%99s-list-top-50-saas-ceos-2022" TargetMode="External"/><Relationship Id="rId10" Type="http://schemas.openxmlformats.org/officeDocument/2006/relationships/hyperlink" Target="https://www.linkedin.com/company/tebra/" TargetMode="External"/><Relationship Id="rId32" Type="http://schemas.openxmlformats.org/officeDocument/2006/relationships/hyperlink" Target="https://www.kareo.com/newsroom/press/tebra-names-faiza-hughell-chief-revenue-officer" TargetMode="External"/><Relationship Id="rId13" Type="http://schemas.openxmlformats.org/officeDocument/2006/relationships/hyperlink" Target="https://labusinessjournal.com/healthcare/tebra-technologies-gets-72m-funding/" TargetMode="External"/><Relationship Id="rId35" Type="http://schemas.openxmlformats.org/officeDocument/2006/relationships/hyperlink" Target="https://www.kareo.com/newsroom/press/tebra-ceo-dan-rodrigues-named-software-report%E2%80%99s-list-top-50-saas-ceos-2022" TargetMode="External"/><Relationship Id="rId12" Type="http://schemas.openxmlformats.org/officeDocument/2006/relationships/hyperlink" Target="https://www.ocbj.com/software-2/tebra-hits-unicorn-status-72m-funding/" TargetMode="External"/><Relationship Id="rId34" Type="http://schemas.openxmlformats.org/officeDocument/2006/relationships/hyperlink" Target="https://www.kareo.com/newsroom/press/tebra-ceo-dan-rodrigues-named-software-report%E2%80%99s-list-top-50-saas-ceos-2022" TargetMode="External"/><Relationship Id="rId15" Type="http://schemas.openxmlformats.org/officeDocument/2006/relationships/hyperlink" Target="https://www.healthcareittoday.com/2022/07/11/tebra-secures-more-than-72-million-at-over-1-billion-valuation-to-expand-digital-healthcare-technology-platform/" TargetMode="External"/><Relationship Id="rId37" Type="http://schemas.openxmlformats.org/officeDocument/2006/relationships/hyperlink" Target="https://www.patientpop.com/press-releases/tebra-names-kevin-marasco-as-chief-marketing-officer/" TargetMode="External"/><Relationship Id="rId14" Type="http://schemas.openxmlformats.org/officeDocument/2006/relationships/hyperlink" Target="https://hitconsultant.net/2022/07/11/tebra-raises-72m-to-help-independent-practices-thrive/" TargetMode="External"/><Relationship Id="rId36" Type="http://schemas.openxmlformats.org/officeDocument/2006/relationships/hyperlink" Target="https://www.kareo.com/newsroom/press/tebra-named-top-100-healthcare-technology-companies-2022" TargetMode="External"/><Relationship Id="rId17" Type="http://schemas.openxmlformats.org/officeDocument/2006/relationships/hyperlink" Target="https://news.crunchbase.com/venture/biggest-vc-funding-rounds-xpansiv-coalition-unicorn/" TargetMode="External"/><Relationship Id="rId39" Type="http://schemas.openxmlformats.org/officeDocument/2006/relationships/hyperlink" Target="https://www.patientpop.com/press-releases/tebra-ceo-dan-rodrigues-named-to-the-healthcare-technology-reports-list-of-top-healthcare-technology-ceos-of-2022/" TargetMode="External"/><Relationship Id="rId16" Type="http://schemas.openxmlformats.org/officeDocument/2006/relationships/hyperlink" Target="https://medcitynews.com/2022/07/tebra-raises-72m-to-scale-its-operating-system-for-independent-practices/" TargetMode="External"/><Relationship Id="rId38" Type="http://schemas.openxmlformats.org/officeDocument/2006/relationships/hyperlink" Target="https://www.patientpop.com/press-releases/tebra-secures-more-than-72-million-at-over-1-billion-valuation-to-expand-digital-healthcare-technology-platform/" TargetMode="External"/><Relationship Id="rId19" Type="http://schemas.openxmlformats.org/officeDocument/2006/relationships/hyperlink" Target="https://www.hcinnovationgroup.com/clinical-it/digital-health-innovation/article/21273489/physician-practice-tech-venture-secured-72m-funding-round" TargetMode="External"/><Relationship Id="rId18" Type="http://schemas.openxmlformats.org/officeDocument/2006/relationships/hyperlink" Target="https://digitalhealth.modernhealthcare.com/finance/digital-health-funding-and-deals-roundup-new-digital-health-unico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