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color w:val="15232b"/>
          <w:sz w:val="24"/>
          <w:szCs w:val="24"/>
          <w:highlight w:val="white"/>
        </w:rPr>
      </w:pPr>
      <w:r w:rsidDel="00000000" w:rsidR="00000000" w:rsidRPr="00000000">
        <w:rPr>
          <w:sz w:val="24"/>
          <w:szCs w:val="24"/>
          <w:highlight w:val="white"/>
          <w:rtl w:val="0"/>
        </w:rPr>
        <w:t xml:space="preserve">Dan Rodrigues is Chief Executive Officer and Co-founder of Tebra, a leading cloud-based healthcare technology platform formed in 2021 with the merger of Kareo and PatientPop.</w:t>
      </w: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sz w:val="24"/>
          <w:szCs w:val="24"/>
        </w:rPr>
      </w:pPr>
      <w:r w:rsidDel="00000000" w:rsidR="00000000" w:rsidRPr="00000000">
        <w:rPr>
          <w:sz w:val="24"/>
          <w:szCs w:val="24"/>
          <w:highlight w:val="white"/>
          <w:rtl w:val="0"/>
        </w:rPr>
        <w:t xml:space="preserve">Dan founded Kareo in 2004 with the vision of making medical billing easy for doctors and their staff. Today, Tebra helps over 100,000 healthcare providers run more efficient and profitable practices, while delivering outstanding patient care. Headquartered in Irvine and Los Angeles, California, Tebra has over</w:t>
      </w:r>
      <w:r w:rsidDel="00000000" w:rsidR="00000000" w:rsidRPr="00000000">
        <w:rPr>
          <w:sz w:val="24"/>
          <w:szCs w:val="24"/>
          <w:rtl w:val="0"/>
        </w:rPr>
        <w:t xml:space="preserve"> 1,000 </w:t>
      </w:r>
      <w:r w:rsidDel="00000000" w:rsidR="00000000" w:rsidRPr="00000000">
        <w:rPr>
          <w:sz w:val="24"/>
          <w:szCs w:val="24"/>
          <w:highlight w:val="white"/>
          <w:rtl w:val="0"/>
        </w:rPr>
        <w:t xml:space="preserve">employees who are passionate about improving healthcare.</w:t>
      </w: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sz w:val="24"/>
          <w:szCs w:val="24"/>
        </w:rPr>
      </w:pPr>
      <w:r w:rsidDel="00000000" w:rsidR="00000000" w:rsidRPr="00000000">
        <w:rPr>
          <w:sz w:val="24"/>
          <w:szCs w:val="24"/>
          <w:highlight w:val="white"/>
          <w:rtl w:val="0"/>
        </w:rPr>
        <w:t xml:space="preserve">Prior to launching Kareo, Dan started creating technology for the healthcare industry in 2001 as a Co-founder and Managing Partner of Skematix, a software consulting firm based in Southern California. In the late 1990s, Dan was Co-founder and CEO of Scour, a very popular search engine for finding music and video files online used by more than 10 million consumers. Dan began his career as a software developer for RealNetworks and Visio.</w:t>
      </w: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sz w:val="24"/>
          <w:szCs w:val="24"/>
          <w:highlight w:val="white"/>
        </w:rPr>
      </w:pPr>
      <w:r w:rsidDel="00000000" w:rsidR="00000000" w:rsidRPr="00000000">
        <w:rPr>
          <w:sz w:val="24"/>
          <w:szCs w:val="24"/>
          <w:highlight w:val="white"/>
          <w:rtl w:val="0"/>
        </w:rPr>
        <w:t xml:space="preserve">Dan has been recognized in the The Healthcare Technology Report’s list of Top 50 CEOs in Healthcare IT, E&amp;Y as an Entrepreneur of the Year Finalist, Goldman Sachs as one of the 100 Most Intriguing Entrepreneurs, and the Software Report as a Top 50 SaaS CEO in the United States.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sz w:val="24"/>
          <w:szCs w:val="24"/>
        </w:rPr>
      </w:pPr>
      <w:r w:rsidDel="00000000" w:rsidR="00000000" w:rsidRPr="00000000">
        <w:rPr>
          <w:sz w:val="24"/>
          <w:szCs w:val="24"/>
          <w:highlight w:val="white"/>
          <w:rtl w:val="0"/>
        </w:rPr>
        <w:t xml:space="preserve">Dan holds a B.S. in computer science from University of California, Los Angeles. Born and raised in Orange County, Dan lives in Newport Beach with his wife and five young children. </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